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EB" w:rsidRDefault="003E12EB" w:rsidP="00721D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6692" cy="115293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ma araldico P.diS. versione pittor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88" cy="115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AED" w:rsidRPr="00A82D9E" w:rsidRDefault="008578E5" w:rsidP="00DD7AED">
      <w:pPr>
        <w:pStyle w:val="Didascalia"/>
        <w:rPr>
          <w:rFonts w:ascii="Times New Roman" w:hAnsi="Times New Roman" w:cs="Times New Roman"/>
          <w:color w:val="FF0000"/>
          <w:sz w:val="36"/>
          <w:szCs w:val="36"/>
        </w:rPr>
      </w:pPr>
      <w:r w:rsidRPr="00A82D9E">
        <w:rPr>
          <w:rFonts w:ascii="Times New Roman" w:hAnsi="Times New Roman" w:cs="Times New Roman"/>
          <w:color w:val="FF0000"/>
          <w:sz w:val="36"/>
          <w:szCs w:val="36"/>
        </w:rPr>
        <w:t>POLIZIA DI STATO</w:t>
      </w:r>
    </w:p>
    <w:p w:rsidR="00241B32" w:rsidRDefault="00241B32" w:rsidP="00241B32">
      <w:pPr>
        <w:jc w:val="right"/>
        <w:rPr>
          <w:bCs/>
          <w:i/>
          <w:sz w:val="26"/>
          <w:szCs w:val="26"/>
        </w:rPr>
      </w:pPr>
    </w:p>
    <w:p w:rsidR="00241B32" w:rsidRPr="008578E5" w:rsidRDefault="00241B32" w:rsidP="00241B32">
      <w:pPr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bookmarkStart w:id="0" w:name="_GoBack"/>
      <w:bookmarkEnd w:id="0"/>
      <w:r w:rsidRPr="008578E5">
        <w:rPr>
          <w:rFonts w:ascii="Times New Roman" w:hAnsi="Times New Roman" w:cs="Times New Roman"/>
          <w:bCs/>
          <w:i/>
          <w:sz w:val="26"/>
          <w:szCs w:val="26"/>
        </w:rPr>
        <w:t xml:space="preserve">Salerno, </w:t>
      </w:r>
      <w:r w:rsidR="00104E02">
        <w:rPr>
          <w:rFonts w:ascii="Times New Roman" w:hAnsi="Times New Roman" w:cs="Times New Roman"/>
          <w:bCs/>
          <w:i/>
          <w:sz w:val="26"/>
          <w:szCs w:val="26"/>
        </w:rPr>
        <w:t>9</w:t>
      </w:r>
      <w:r w:rsidR="00984DED">
        <w:rPr>
          <w:rFonts w:ascii="Times New Roman" w:hAnsi="Times New Roman" w:cs="Times New Roman"/>
          <w:bCs/>
          <w:i/>
          <w:sz w:val="26"/>
          <w:szCs w:val="26"/>
        </w:rPr>
        <w:t xml:space="preserve"> settembre</w:t>
      </w:r>
      <w:r w:rsidRPr="008578E5">
        <w:rPr>
          <w:rFonts w:ascii="Times New Roman" w:hAnsi="Times New Roman" w:cs="Times New Roman"/>
          <w:bCs/>
          <w:i/>
          <w:sz w:val="26"/>
          <w:szCs w:val="26"/>
        </w:rPr>
        <w:t xml:space="preserve"> 2020</w:t>
      </w:r>
    </w:p>
    <w:p w:rsidR="003E12EB" w:rsidRDefault="003E12EB" w:rsidP="00721DC1">
      <w:pPr>
        <w:jc w:val="center"/>
        <w:rPr>
          <w:b/>
          <w:sz w:val="28"/>
          <w:szCs w:val="28"/>
        </w:rPr>
      </w:pPr>
    </w:p>
    <w:p w:rsidR="00241B32" w:rsidRDefault="00241B32" w:rsidP="00241B32">
      <w:pPr>
        <w:tabs>
          <w:tab w:val="left" w:pos="744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F506D" w:rsidRPr="00AF506D" w:rsidRDefault="00104E02" w:rsidP="00984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32326"/>
          <w:sz w:val="32"/>
          <w:szCs w:val="32"/>
          <w:lang w:eastAsia="it-IT"/>
        </w:rPr>
      </w:pPr>
      <w:r w:rsidRPr="00104E02">
        <w:rPr>
          <w:rFonts w:ascii="Times New Roman" w:eastAsia="Times New Roman" w:hAnsi="Times New Roman" w:cs="Times New Roman"/>
          <w:b/>
          <w:color w:val="232326"/>
          <w:sz w:val="32"/>
          <w:szCs w:val="32"/>
          <w:lang w:eastAsia="it-IT"/>
        </w:rPr>
        <w:t>Contrasto al narcotraffico nella città di Salerno</w:t>
      </w:r>
      <w:r w:rsidR="00AF506D" w:rsidRPr="00AF506D">
        <w:rPr>
          <w:rFonts w:ascii="Times New Roman" w:eastAsia="Times New Roman" w:hAnsi="Times New Roman" w:cs="Times New Roman"/>
          <w:b/>
          <w:color w:val="232326"/>
          <w:sz w:val="32"/>
          <w:szCs w:val="32"/>
          <w:lang w:eastAsia="it-IT"/>
        </w:rPr>
        <w:t>.</w:t>
      </w:r>
      <w:r w:rsidR="000C12F2" w:rsidRPr="000C12F2">
        <w:rPr>
          <w:rFonts w:ascii="Times New Roman" w:eastAsia="Times New Roman" w:hAnsi="Times New Roman" w:cs="Times New Roman"/>
          <w:b/>
          <w:color w:val="232326"/>
          <w:sz w:val="32"/>
          <w:szCs w:val="32"/>
          <w:lang w:eastAsia="it-IT"/>
        </w:rPr>
        <w:t xml:space="preserve"> </w:t>
      </w:r>
      <w:r w:rsidR="000C12F2">
        <w:rPr>
          <w:rFonts w:ascii="Times New Roman" w:eastAsia="Times New Roman" w:hAnsi="Times New Roman" w:cs="Times New Roman"/>
          <w:b/>
          <w:color w:val="232326"/>
          <w:sz w:val="32"/>
          <w:szCs w:val="32"/>
          <w:lang w:eastAsia="it-IT"/>
        </w:rPr>
        <w:t>L</w:t>
      </w:r>
      <w:r w:rsidR="000C12F2" w:rsidRPr="00AF506D">
        <w:rPr>
          <w:rFonts w:ascii="Times New Roman" w:eastAsia="Times New Roman" w:hAnsi="Times New Roman" w:cs="Times New Roman"/>
          <w:b/>
          <w:color w:val="232326"/>
          <w:sz w:val="32"/>
          <w:szCs w:val="32"/>
          <w:lang w:eastAsia="it-IT"/>
        </w:rPr>
        <w:t xml:space="preserve">a Polizia di Stato </w:t>
      </w:r>
      <w:r w:rsidR="000C12F2">
        <w:rPr>
          <w:rFonts w:ascii="Times New Roman" w:eastAsia="Times New Roman" w:hAnsi="Times New Roman" w:cs="Times New Roman"/>
          <w:b/>
          <w:color w:val="232326"/>
          <w:sz w:val="32"/>
          <w:szCs w:val="32"/>
          <w:lang w:eastAsia="it-IT"/>
        </w:rPr>
        <w:t>arresta</w:t>
      </w:r>
      <w:r w:rsidR="000C12F2">
        <w:rPr>
          <w:rFonts w:ascii="Times New Roman" w:eastAsia="Times New Roman" w:hAnsi="Times New Roman" w:cs="Times New Roman"/>
          <w:b/>
          <w:color w:val="232326"/>
          <w:sz w:val="32"/>
          <w:szCs w:val="32"/>
          <w:lang w:eastAsia="it-IT"/>
        </w:rPr>
        <w:t xml:space="preserve"> uno spacciatore.</w:t>
      </w:r>
    </w:p>
    <w:p w:rsidR="00AF506D" w:rsidRPr="00AF506D" w:rsidRDefault="00AF506D" w:rsidP="00AF50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</w:pPr>
    </w:p>
    <w:p w:rsidR="00104E02" w:rsidRPr="00104E02" w:rsidRDefault="00104E02" w:rsidP="00104E02">
      <w:pPr>
        <w:tabs>
          <w:tab w:val="left" w:pos="7440"/>
        </w:tabs>
        <w:spacing w:line="240" w:lineRule="auto"/>
        <w:jc w:val="both"/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</w:pP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Nell’ambito della predisposta attività di contrasto al narcotraffico ed allo spaccio di sostanze stupefacenti nella città di Salerno, gli agenti della Squadra Mobile - Sezione Criminalità Diffusa, nella giornata di ieri</w:t>
      </w:r>
      <w:r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,            </w:t>
      </w: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8 settembre, hanno effettuato diversi servizi di prevenzione ed osservazione nella zona orientale di Salerno, nelle strade limitrofe al “Parco del Mercatello”, </w:t>
      </w:r>
      <w:r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d</w:t>
      </w: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ove era stata segnalata una costante attività di spaccio di varie sostanze stupefacenti.</w:t>
      </w:r>
    </w:p>
    <w:p w:rsidR="00104E02" w:rsidRPr="00104E02" w:rsidRDefault="00104E02" w:rsidP="00104E02">
      <w:pPr>
        <w:tabs>
          <w:tab w:val="left" w:pos="7440"/>
        </w:tabs>
        <w:spacing w:line="240" w:lineRule="auto"/>
        <w:jc w:val="both"/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</w:pP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Nel</w:t>
      </w:r>
      <w:r w:rsidR="000C12F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corso degli appostamenti, g</w:t>
      </w: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li investigatori hanno colto in flagranza di reato D.S.M.</w:t>
      </w:r>
      <w:r w:rsidR="000C12F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,</w:t>
      </w: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classe 1977, salernitano</w:t>
      </w:r>
      <w:r w:rsidR="000C12F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,</w:t>
      </w: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già noto all</w:t>
      </w:r>
      <w:r w:rsidR="000C12F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e Forze dell’Ordine</w:t>
      </w: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, </w:t>
      </w:r>
      <w:r w:rsidR="000C12F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bloccato </w:t>
      </w: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mentre cedeva </w:t>
      </w:r>
      <w:r w:rsidR="000C12F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una dose di droga</w:t>
      </w: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ad un assuntore in prossimità del parco giochi </w:t>
      </w:r>
      <w:r w:rsidR="000C12F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di</w:t>
      </w: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Mercatello.</w:t>
      </w:r>
    </w:p>
    <w:p w:rsidR="00104E02" w:rsidRPr="00104E02" w:rsidRDefault="000C12F2" w:rsidP="00104E02">
      <w:pPr>
        <w:tabs>
          <w:tab w:val="left" w:pos="7440"/>
        </w:tabs>
        <w:spacing w:line="240" w:lineRule="auto"/>
        <w:jc w:val="both"/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I</w:t>
      </w:r>
      <w:r w:rsidR="00104E02"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n seguito</w:t>
      </w:r>
      <w:r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,</w:t>
      </w:r>
      <w:r w:rsidR="00104E02"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veniva effettuata una </w:t>
      </w:r>
      <w:r w:rsidR="00104E02"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perquisizione personale e domiciliare</w:t>
      </w:r>
      <w:r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che portava al </w:t>
      </w:r>
      <w:r w:rsidR="00104E02"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sequestr</w:t>
      </w:r>
      <w:r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o di </w:t>
      </w: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grammi 2,229</w:t>
      </w:r>
      <w:r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 di </w:t>
      </w:r>
      <w:r w:rsidR="00104E02"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sostanza del tipo CRAK</w:t>
      </w:r>
      <w:r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.</w:t>
      </w:r>
    </w:p>
    <w:p w:rsidR="00EF3308" w:rsidRDefault="00104E02" w:rsidP="00104E02">
      <w:pPr>
        <w:tabs>
          <w:tab w:val="left" w:pos="7440"/>
        </w:tabs>
        <w:spacing w:line="240" w:lineRule="auto"/>
        <w:jc w:val="both"/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</w:pPr>
      <w:r w:rsidRPr="00104E02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>L’Autorità Giudiziaria, informata, disponeva gli arresti domiciliari di D.S.M., in attesa della convalida da parte del G.I.P. del Tribunale di Salerno.</w:t>
      </w:r>
    </w:p>
    <w:p w:rsidR="00EF3308" w:rsidRPr="00EF3308" w:rsidRDefault="00EF3308" w:rsidP="00EF3308">
      <w:pPr>
        <w:tabs>
          <w:tab w:val="left" w:pos="7440"/>
        </w:tabs>
        <w:spacing w:line="240" w:lineRule="auto"/>
        <w:jc w:val="both"/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</w:pPr>
    </w:p>
    <w:p w:rsidR="00EF3308" w:rsidRPr="00EF3308" w:rsidRDefault="00EF3308" w:rsidP="00EF3308">
      <w:pPr>
        <w:tabs>
          <w:tab w:val="left" w:pos="7440"/>
        </w:tabs>
        <w:spacing w:line="240" w:lineRule="auto"/>
        <w:jc w:val="both"/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</w:pPr>
      <w:r w:rsidRPr="00EF3308">
        <w:rPr>
          <w:rFonts w:ascii="Times New Roman" w:eastAsia="Times New Roman" w:hAnsi="Times New Roman" w:cs="Times New Roman"/>
          <w:color w:val="232326"/>
          <w:sz w:val="32"/>
          <w:szCs w:val="32"/>
          <w:lang w:eastAsia="it-IT"/>
        </w:rPr>
        <w:t xml:space="preserve"> </w:t>
      </w:r>
    </w:p>
    <w:sectPr w:rsidR="00EF3308" w:rsidRPr="00EF3308" w:rsidSect="00A82D9E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CF" w:rsidRDefault="009372CF" w:rsidP="00124496">
      <w:pPr>
        <w:spacing w:after="0" w:line="240" w:lineRule="auto"/>
      </w:pPr>
      <w:r>
        <w:separator/>
      </w:r>
    </w:p>
  </w:endnote>
  <w:endnote w:type="continuationSeparator" w:id="0">
    <w:p w:rsidR="009372CF" w:rsidRDefault="009372CF" w:rsidP="001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CF" w:rsidRDefault="009372CF" w:rsidP="00124496">
      <w:pPr>
        <w:spacing w:after="0" w:line="240" w:lineRule="auto"/>
      </w:pPr>
      <w:r>
        <w:separator/>
      </w:r>
    </w:p>
  </w:footnote>
  <w:footnote w:type="continuationSeparator" w:id="0">
    <w:p w:rsidR="009372CF" w:rsidRDefault="009372CF" w:rsidP="0012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E3913"/>
    <w:multiLevelType w:val="hybridMultilevel"/>
    <w:tmpl w:val="3948F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C0D"/>
    <w:multiLevelType w:val="hybridMultilevel"/>
    <w:tmpl w:val="C7A82474"/>
    <w:lvl w:ilvl="0" w:tplc="0410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8"/>
    <w:rsid w:val="00030AA0"/>
    <w:rsid w:val="00084B08"/>
    <w:rsid w:val="000A34FF"/>
    <w:rsid w:val="000C12F2"/>
    <w:rsid w:val="000C1F63"/>
    <w:rsid w:val="000C4EBF"/>
    <w:rsid w:val="001045D8"/>
    <w:rsid w:val="00104E02"/>
    <w:rsid w:val="001161E2"/>
    <w:rsid w:val="00124496"/>
    <w:rsid w:val="001318AB"/>
    <w:rsid w:val="00142E7E"/>
    <w:rsid w:val="001A0827"/>
    <w:rsid w:val="001A4286"/>
    <w:rsid w:val="001C2293"/>
    <w:rsid w:val="001C24D2"/>
    <w:rsid w:val="001F739C"/>
    <w:rsid w:val="00241B32"/>
    <w:rsid w:val="00246194"/>
    <w:rsid w:val="002725D5"/>
    <w:rsid w:val="00275163"/>
    <w:rsid w:val="0029783F"/>
    <w:rsid w:val="002A7DFF"/>
    <w:rsid w:val="003046C7"/>
    <w:rsid w:val="00317C36"/>
    <w:rsid w:val="00317FBC"/>
    <w:rsid w:val="00326DCE"/>
    <w:rsid w:val="00341BFC"/>
    <w:rsid w:val="00353358"/>
    <w:rsid w:val="00376AD3"/>
    <w:rsid w:val="00392221"/>
    <w:rsid w:val="00394DBA"/>
    <w:rsid w:val="003D00F2"/>
    <w:rsid w:val="003E12EB"/>
    <w:rsid w:val="00413C75"/>
    <w:rsid w:val="00421489"/>
    <w:rsid w:val="00427B92"/>
    <w:rsid w:val="004305F7"/>
    <w:rsid w:val="004459A8"/>
    <w:rsid w:val="00457336"/>
    <w:rsid w:val="00457C0A"/>
    <w:rsid w:val="004610F9"/>
    <w:rsid w:val="00470ED3"/>
    <w:rsid w:val="0047292F"/>
    <w:rsid w:val="00480C4A"/>
    <w:rsid w:val="0048328B"/>
    <w:rsid w:val="004B446D"/>
    <w:rsid w:val="004E2148"/>
    <w:rsid w:val="00585DC1"/>
    <w:rsid w:val="005B26DC"/>
    <w:rsid w:val="005F4809"/>
    <w:rsid w:val="00603B7D"/>
    <w:rsid w:val="00634B46"/>
    <w:rsid w:val="00636169"/>
    <w:rsid w:val="00640BF7"/>
    <w:rsid w:val="00685830"/>
    <w:rsid w:val="006965FA"/>
    <w:rsid w:val="006A26AF"/>
    <w:rsid w:val="006B102C"/>
    <w:rsid w:val="006B76CD"/>
    <w:rsid w:val="006C51EB"/>
    <w:rsid w:val="00721DC1"/>
    <w:rsid w:val="007565D2"/>
    <w:rsid w:val="00765394"/>
    <w:rsid w:val="00773464"/>
    <w:rsid w:val="00782ACC"/>
    <w:rsid w:val="007B0358"/>
    <w:rsid w:val="007C3386"/>
    <w:rsid w:val="007C6845"/>
    <w:rsid w:val="007D032E"/>
    <w:rsid w:val="008578E5"/>
    <w:rsid w:val="00861FF0"/>
    <w:rsid w:val="0087407A"/>
    <w:rsid w:val="008A626A"/>
    <w:rsid w:val="008D1643"/>
    <w:rsid w:val="009372CF"/>
    <w:rsid w:val="00941CD1"/>
    <w:rsid w:val="00984DED"/>
    <w:rsid w:val="009957FD"/>
    <w:rsid w:val="009A44BF"/>
    <w:rsid w:val="009A7D17"/>
    <w:rsid w:val="009C0E1B"/>
    <w:rsid w:val="00A24F97"/>
    <w:rsid w:val="00A31FAB"/>
    <w:rsid w:val="00A7186A"/>
    <w:rsid w:val="00A82D9E"/>
    <w:rsid w:val="00AE189C"/>
    <w:rsid w:val="00AE60C9"/>
    <w:rsid w:val="00AF506D"/>
    <w:rsid w:val="00AF7211"/>
    <w:rsid w:val="00B04976"/>
    <w:rsid w:val="00B06A57"/>
    <w:rsid w:val="00B93F3A"/>
    <w:rsid w:val="00BE0693"/>
    <w:rsid w:val="00BE73D7"/>
    <w:rsid w:val="00C03D72"/>
    <w:rsid w:val="00C538C0"/>
    <w:rsid w:val="00C86EB9"/>
    <w:rsid w:val="00CF3BD3"/>
    <w:rsid w:val="00D43530"/>
    <w:rsid w:val="00D97054"/>
    <w:rsid w:val="00DB16B8"/>
    <w:rsid w:val="00DB6B14"/>
    <w:rsid w:val="00DB7095"/>
    <w:rsid w:val="00DB7166"/>
    <w:rsid w:val="00DC4354"/>
    <w:rsid w:val="00DC5168"/>
    <w:rsid w:val="00DD7AED"/>
    <w:rsid w:val="00DF7C71"/>
    <w:rsid w:val="00E25851"/>
    <w:rsid w:val="00E36E2E"/>
    <w:rsid w:val="00E477CF"/>
    <w:rsid w:val="00E52B80"/>
    <w:rsid w:val="00EC1F11"/>
    <w:rsid w:val="00EC5750"/>
    <w:rsid w:val="00EC6DA9"/>
    <w:rsid w:val="00ED1572"/>
    <w:rsid w:val="00EF3308"/>
    <w:rsid w:val="00F2034F"/>
    <w:rsid w:val="00F30FA9"/>
    <w:rsid w:val="00F44C62"/>
    <w:rsid w:val="00F750BE"/>
    <w:rsid w:val="00F76AE2"/>
    <w:rsid w:val="00F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DD7AE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Footlight MT Light" w:eastAsia="Times New Roman" w:hAnsi="Footlight MT Light" w:cs="Footlight MT Light"/>
      <w:sz w:val="4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6B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DD7AED"/>
    <w:rPr>
      <w:rFonts w:ascii="Footlight MT Light" w:eastAsia="Times New Roman" w:hAnsi="Footlight MT Light" w:cs="Footlight MT Light"/>
      <w:sz w:val="40"/>
      <w:szCs w:val="20"/>
      <w:lang w:eastAsia="zh-CN"/>
    </w:rPr>
  </w:style>
  <w:style w:type="paragraph" w:styleId="Didascalia">
    <w:name w:val="caption"/>
    <w:basedOn w:val="Normale"/>
    <w:next w:val="Normale"/>
    <w:qFormat/>
    <w:rsid w:val="00DD7AED"/>
    <w:pPr>
      <w:suppressAutoHyphens/>
      <w:spacing w:after="0" w:line="240" w:lineRule="auto"/>
      <w:jc w:val="center"/>
    </w:pPr>
    <w:rPr>
      <w:rFonts w:ascii="Footlight MT Light" w:eastAsia="Times New Roman" w:hAnsi="Footlight MT Light" w:cs="Footlight MT Light"/>
      <w:b/>
      <w:bCs/>
      <w:sz w:val="44"/>
      <w:szCs w:val="20"/>
      <w:lang w:eastAsia="zh-CN"/>
    </w:rPr>
  </w:style>
  <w:style w:type="table" w:styleId="Grigliatabella">
    <w:name w:val="Table Grid"/>
    <w:basedOn w:val="Tabellanormale"/>
    <w:uiPriority w:val="39"/>
    <w:rsid w:val="00E25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aliases w:val="Testo nota a piè di pagina Carattere Carattere Carattere Carattere,Testo nota a piè di pagina Carattere Carattere Carattere1,CONFRONTA Carattere Carattere,Caratte Carattere,Carattere Carattere Carattere Carattere"/>
    <w:basedOn w:val="Carpredefinitoparagrafo"/>
    <w:link w:val="Testonotaapidipagina"/>
    <w:locked/>
    <w:rsid w:val="00124496"/>
  </w:style>
  <w:style w:type="paragraph" w:styleId="Testonotaapidipagina">
    <w:name w:val="footnote text"/>
    <w:aliases w:val="Testo nota a piè di pagina Carattere Carattere Carattere,Testo nota a piè di pagina Carattere Carattere,CONFRONTA Carattere,Caratte,Carattere Carattere Carattere"/>
    <w:basedOn w:val="Normale"/>
    <w:link w:val="TestonotaapidipaginaCarattere"/>
    <w:unhideWhenUsed/>
    <w:rsid w:val="00124496"/>
    <w:pPr>
      <w:spacing w:after="0" w:line="240" w:lineRule="auto"/>
    </w:p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124496"/>
    <w:rPr>
      <w:sz w:val="20"/>
      <w:szCs w:val="20"/>
    </w:rPr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"/>
    <w:unhideWhenUsed/>
    <w:qFormat/>
    <w:rsid w:val="001244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DD7AE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Footlight MT Light" w:eastAsia="Times New Roman" w:hAnsi="Footlight MT Light" w:cs="Footlight MT Light"/>
      <w:sz w:val="4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6B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DD7AED"/>
    <w:rPr>
      <w:rFonts w:ascii="Footlight MT Light" w:eastAsia="Times New Roman" w:hAnsi="Footlight MT Light" w:cs="Footlight MT Light"/>
      <w:sz w:val="40"/>
      <w:szCs w:val="20"/>
      <w:lang w:eastAsia="zh-CN"/>
    </w:rPr>
  </w:style>
  <w:style w:type="paragraph" w:styleId="Didascalia">
    <w:name w:val="caption"/>
    <w:basedOn w:val="Normale"/>
    <w:next w:val="Normale"/>
    <w:qFormat/>
    <w:rsid w:val="00DD7AED"/>
    <w:pPr>
      <w:suppressAutoHyphens/>
      <w:spacing w:after="0" w:line="240" w:lineRule="auto"/>
      <w:jc w:val="center"/>
    </w:pPr>
    <w:rPr>
      <w:rFonts w:ascii="Footlight MT Light" w:eastAsia="Times New Roman" w:hAnsi="Footlight MT Light" w:cs="Footlight MT Light"/>
      <w:b/>
      <w:bCs/>
      <w:sz w:val="44"/>
      <w:szCs w:val="20"/>
      <w:lang w:eastAsia="zh-CN"/>
    </w:rPr>
  </w:style>
  <w:style w:type="table" w:styleId="Grigliatabella">
    <w:name w:val="Table Grid"/>
    <w:basedOn w:val="Tabellanormale"/>
    <w:uiPriority w:val="39"/>
    <w:rsid w:val="00E25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aliases w:val="Testo nota a piè di pagina Carattere Carattere Carattere Carattere,Testo nota a piè di pagina Carattere Carattere Carattere1,CONFRONTA Carattere Carattere,Caratte Carattere,Carattere Carattere Carattere Carattere"/>
    <w:basedOn w:val="Carpredefinitoparagrafo"/>
    <w:link w:val="Testonotaapidipagina"/>
    <w:locked/>
    <w:rsid w:val="00124496"/>
  </w:style>
  <w:style w:type="paragraph" w:styleId="Testonotaapidipagina">
    <w:name w:val="footnote text"/>
    <w:aliases w:val="Testo nota a piè di pagina Carattere Carattere Carattere,Testo nota a piè di pagina Carattere Carattere,CONFRONTA Carattere,Caratte,Carattere Carattere Carattere"/>
    <w:basedOn w:val="Normale"/>
    <w:link w:val="TestonotaapidipaginaCarattere"/>
    <w:unhideWhenUsed/>
    <w:rsid w:val="00124496"/>
    <w:pPr>
      <w:spacing w:after="0" w:line="240" w:lineRule="auto"/>
    </w:p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124496"/>
    <w:rPr>
      <w:sz w:val="20"/>
      <w:szCs w:val="20"/>
    </w:rPr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"/>
    <w:unhideWhenUsed/>
    <w:qFormat/>
    <w:rsid w:val="00124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</dc:creator>
  <cp:lastModifiedBy>operatore</cp:lastModifiedBy>
  <cp:revision>3</cp:revision>
  <cp:lastPrinted>2020-09-09T09:24:00Z</cp:lastPrinted>
  <dcterms:created xsi:type="dcterms:W3CDTF">2020-09-09T09:13:00Z</dcterms:created>
  <dcterms:modified xsi:type="dcterms:W3CDTF">2020-09-09T09:27:00Z</dcterms:modified>
</cp:coreProperties>
</file>